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64" w:rsidRDefault="00CC1B64" w:rsidP="00CC1B64">
      <w:pPr>
        <w:jc w:val="center"/>
        <w:rPr>
          <w:rFonts w:cs="Arial"/>
          <w:b/>
          <w:bCs/>
          <w:sz w:val="28"/>
          <w:szCs w:val="24"/>
        </w:rPr>
      </w:pPr>
    </w:p>
    <w:p w:rsidR="005174B5" w:rsidRDefault="005174B5" w:rsidP="00CC1B64">
      <w:pPr>
        <w:jc w:val="center"/>
        <w:rPr>
          <w:rFonts w:cs="Arial"/>
          <w:b/>
          <w:bCs/>
          <w:sz w:val="28"/>
          <w:szCs w:val="24"/>
        </w:rPr>
      </w:pPr>
    </w:p>
    <w:p w:rsidR="00CC1B64" w:rsidRDefault="00CC1B64" w:rsidP="00CC1B64">
      <w:pPr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noProof/>
          <w:sz w:val="28"/>
          <w:szCs w:val="24"/>
        </w:rPr>
        <w:drawing>
          <wp:inline distT="0" distB="0" distL="0" distR="0">
            <wp:extent cx="1398984" cy="589046"/>
            <wp:effectExtent l="0" t="0" r="0" b="1905"/>
            <wp:docPr id="1" name="Picture 1" descr="L:\DAT Letterhead and logo\DAT logo v small jpe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 Letterhead and logo\DAT logo v small jpeg ver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7" cy="5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E135DF" w:rsidRDefault="00E135DF" w:rsidP="00E135DF">
      <w:pPr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Glastir </w:t>
      </w:r>
      <w:r w:rsidRPr="00883172">
        <w:rPr>
          <w:rFonts w:cs="Arial"/>
          <w:b/>
          <w:bCs/>
          <w:sz w:val="28"/>
          <w:szCs w:val="24"/>
        </w:rPr>
        <w:t>Woodland Creation</w:t>
      </w:r>
      <w:r>
        <w:rPr>
          <w:rFonts w:cs="Arial"/>
          <w:b/>
          <w:bCs/>
          <w:sz w:val="28"/>
          <w:szCs w:val="24"/>
        </w:rPr>
        <w:t>: Consent Advice Form</w:t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CC1B64" w:rsidRPr="008A0DC9" w:rsidRDefault="00CC1B64" w:rsidP="00CC1B64">
      <w:pPr>
        <w:rPr>
          <w:rFonts w:ascii="Times New Roman" w:hAnsi="Times New Roman"/>
          <w:szCs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55"/>
        <w:gridCol w:w="2355"/>
        <w:gridCol w:w="2356"/>
      </w:tblGrid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CRN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883172" w:rsidP="00AD42E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A0035278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Glastir Farm Name and Scheme Ref.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883172" w:rsidP="00AD42E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Efail Wen</w:t>
            </w:r>
            <w:r w:rsidR="00DC04AB">
              <w:rPr>
                <w:rFonts w:cs="Arial"/>
                <w:szCs w:val="24"/>
                <w:lang w:eastAsia="en-US"/>
              </w:rPr>
              <w:t xml:space="preserve"> EOI 7596083</w:t>
            </w:r>
          </w:p>
        </w:tc>
      </w:tr>
      <w:tr w:rsidR="00CC1B64" w:rsidRPr="008A0DC9" w:rsidTr="001B5633">
        <w:trPr>
          <w:trHeight w:val="55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Parcel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AD42E0" w:rsidRDefault="00DC04AB" w:rsidP="00AD42E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NGR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DC04AB" w:rsidP="00AD42E0">
            <w:pPr>
              <w:ind w:left="-108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</w:t>
            </w:r>
            <w:r w:rsidRPr="00DC04AB">
              <w:rPr>
                <w:rFonts w:cs="Arial"/>
                <w:szCs w:val="24"/>
                <w:lang w:eastAsia="en-US"/>
              </w:rPr>
              <w:t>SN48040773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DC04AB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Name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3FD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Native Woodland Carbon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Date last cultivated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DC04AB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Additional information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F71774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Service Provider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Dyfed Archaeological Trust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 Officer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Alice Pyper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HEF UID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CC1B64" w:rsidP="00F71774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377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Decision </w:t>
            </w:r>
          </w:p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A" w:rsidRPr="003A7BFA" w:rsidRDefault="003A7BFA" w:rsidP="003A7BFA">
            <w:pPr>
              <w:jc w:val="both"/>
              <w:rPr>
                <w:rFonts w:cs="Arial"/>
                <w:iCs/>
                <w:szCs w:val="24"/>
              </w:rPr>
            </w:pPr>
            <w:r w:rsidRPr="003A7BFA">
              <w:rPr>
                <w:rFonts w:cs="Arial"/>
                <w:iCs/>
                <w:szCs w:val="24"/>
              </w:rPr>
              <w:t>Thank you for forwarding this Glastir Woodland Creation proposal to us.</w:t>
            </w:r>
          </w:p>
          <w:p w:rsidR="003A7BFA" w:rsidRDefault="003A7BFA" w:rsidP="003A7BFA">
            <w:pPr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reviewed the new planting proposals for </w:t>
            </w:r>
            <w:r w:rsidR="00CC13FD">
              <w:rPr>
                <w:rFonts w:cs="Arial"/>
                <w:szCs w:val="24"/>
              </w:rPr>
              <w:t>Efail Wen</w:t>
            </w:r>
            <w:r w:rsidRPr="003A7BFA">
              <w:rPr>
                <w:rFonts w:cs="Arial"/>
                <w:szCs w:val="24"/>
              </w:rPr>
              <w:t xml:space="preserve"> against the Historic Environment Records database and other readily available record sources and have assessed that the application, as submitted, will not have any detrimental impact.</w:t>
            </w:r>
          </w:p>
          <w:p w:rsidR="003A7BFA" w:rsidRDefault="003A7BFA" w:rsidP="003A7BFA">
            <w:pPr>
              <w:jc w:val="both"/>
              <w:rPr>
                <w:rFonts w:cs="Arial"/>
                <w:szCs w:val="24"/>
              </w:rPr>
            </w:pPr>
          </w:p>
          <w:p w:rsidR="00EE6A9D" w:rsidRDefault="003A7BFA" w:rsidP="003A7BFA">
            <w:pPr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concluded that the application, as submitted, complies with the UKFS </w:t>
            </w:r>
            <w:r w:rsidRPr="003A7BFA">
              <w:rPr>
                <w:rFonts w:cs="Arial"/>
                <w:i/>
                <w:szCs w:val="24"/>
              </w:rPr>
              <w:t>Forests and the historic environment</w:t>
            </w:r>
            <w:r w:rsidRPr="003A7BFA">
              <w:rPr>
                <w:rFonts w:cs="Arial"/>
                <w:szCs w:val="24"/>
              </w:rPr>
              <w:t xml:space="preserve"> guidance.  No further WAT consultation is required.</w:t>
            </w:r>
          </w:p>
          <w:p w:rsidR="00CC1B64" w:rsidRPr="001B5633" w:rsidRDefault="00CC1B64" w:rsidP="00EE6A9D">
            <w:pPr>
              <w:jc w:val="both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87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Further Assessment Required?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D42E0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No</w:t>
            </w:r>
            <w:bookmarkStart w:id="0" w:name="_GoBack"/>
            <w:bookmarkEnd w:id="0"/>
          </w:p>
        </w:tc>
      </w:tr>
      <w:tr w:rsidR="00CC1B64" w:rsidRPr="008A0DC9" w:rsidTr="001B5633">
        <w:trPr>
          <w:trHeight w:val="30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CC13FD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27/11/2020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CC13FD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14/01/2021</w:t>
            </w:r>
          </w:p>
        </w:tc>
      </w:tr>
    </w:tbl>
    <w:p w:rsidR="00236EE2" w:rsidRDefault="00236EE2"/>
    <w:sectPr w:rsidR="002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4" w:rsidRDefault="00CC1B64" w:rsidP="00CC1B64">
      <w:r>
        <w:separator/>
      </w:r>
    </w:p>
  </w:endnote>
  <w:endnote w:type="continuationSeparator" w:id="0">
    <w:p w:rsidR="00CC1B64" w:rsidRDefault="00CC1B64" w:rsidP="00C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4" w:rsidRDefault="00CC1B64" w:rsidP="00CC1B64">
      <w:r>
        <w:separator/>
      </w:r>
    </w:p>
  </w:footnote>
  <w:footnote w:type="continuationSeparator" w:id="0">
    <w:p w:rsidR="00CC1B64" w:rsidRDefault="00CC1B64" w:rsidP="00CC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4"/>
    <w:rsid w:val="000A0942"/>
    <w:rsid w:val="00100C4F"/>
    <w:rsid w:val="00111670"/>
    <w:rsid w:val="001B5633"/>
    <w:rsid w:val="00236EE2"/>
    <w:rsid w:val="003316F2"/>
    <w:rsid w:val="003A7BFA"/>
    <w:rsid w:val="005112DB"/>
    <w:rsid w:val="005174B5"/>
    <w:rsid w:val="005441AC"/>
    <w:rsid w:val="00792355"/>
    <w:rsid w:val="0082490D"/>
    <w:rsid w:val="00851AC0"/>
    <w:rsid w:val="00883172"/>
    <w:rsid w:val="00A836C0"/>
    <w:rsid w:val="00AD42E0"/>
    <w:rsid w:val="00B537C7"/>
    <w:rsid w:val="00B576B1"/>
    <w:rsid w:val="00BE7ACC"/>
    <w:rsid w:val="00CC13FD"/>
    <w:rsid w:val="00CC1B64"/>
    <w:rsid w:val="00D91273"/>
    <w:rsid w:val="00DC04AB"/>
    <w:rsid w:val="00E135DF"/>
    <w:rsid w:val="00E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Pyper</dc:creator>
  <cp:lastModifiedBy>Alice Pyper</cp:lastModifiedBy>
  <cp:revision>3</cp:revision>
  <dcterms:created xsi:type="dcterms:W3CDTF">2021-01-14T15:46:00Z</dcterms:created>
  <dcterms:modified xsi:type="dcterms:W3CDTF">2021-01-14T16:54:00Z</dcterms:modified>
</cp:coreProperties>
</file>